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2F" w:rsidRPr="00E37B53" w:rsidRDefault="0090200B" w:rsidP="0090200B">
      <w:pPr>
        <w:spacing w:after="0" w:line="240" w:lineRule="auto"/>
        <w:jc w:val="center"/>
        <w:rPr>
          <w:b/>
        </w:rPr>
      </w:pPr>
      <w:r w:rsidRPr="00E37B53">
        <w:rPr>
          <w:b/>
        </w:rPr>
        <w:t xml:space="preserve">Walkersville Historical Society </w:t>
      </w:r>
    </w:p>
    <w:p w:rsidR="0090200B" w:rsidRPr="00E37B53" w:rsidRDefault="0090200B" w:rsidP="0090200B">
      <w:pPr>
        <w:spacing w:after="0" w:line="240" w:lineRule="auto"/>
        <w:jc w:val="center"/>
        <w:rPr>
          <w:b/>
        </w:rPr>
      </w:pPr>
      <w:r w:rsidRPr="00E37B53">
        <w:rPr>
          <w:b/>
        </w:rPr>
        <w:t>Meeting Minutes, September 27, 2016, 7pm – 8:30pm</w:t>
      </w:r>
    </w:p>
    <w:p w:rsidR="0090200B" w:rsidRPr="00E37B53" w:rsidRDefault="0090200B" w:rsidP="0095311B">
      <w:pPr>
        <w:spacing w:after="0" w:line="240" w:lineRule="auto"/>
        <w:jc w:val="center"/>
        <w:rPr>
          <w:b/>
        </w:rPr>
      </w:pPr>
      <w:r w:rsidRPr="00E37B53">
        <w:rPr>
          <w:b/>
        </w:rPr>
        <w:t>Location: St. Paul’s Lutheran Church, Pennsylvania Avenue, Walkersville, Maryland</w:t>
      </w:r>
    </w:p>
    <w:p w:rsidR="0090200B" w:rsidRDefault="0090200B" w:rsidP="0090200B">
      <w:pPr>
        <w:spacing w:after="0" w:line="240" w:lineRule="auto"/>
      </w:pPr>
    </w:p>
    <w:p w:rsidR="0090200B" w:rsidRDefault="0090200B" w:rsidP="0090200B">
      <w:pPr>
        <w:spacing w:after="0" w:line="240" w:lineRule="auto"/>
      </w:pPr>
      <w:r w:rsidRPr="0090200B">
        <w:rPr>
          <w:b/>
        </w:rPr>
        <w:t>Attendees:</w:t>
      </w:r>
      <w:r>
        <w:t xml:space="preserve"> Leah Fleming, Kathryn Nicodemus, Charlie Nicodemus, George Evans, Suzie Clark, Bob </w:t>
      </w:r>
      <w:proofErr w:type="spellStart"/>
      <w:r>
        <w:t>Hellmuth</w:t>
      </w:r>
      <w:proofErr w:type="spellEnd"/>
      <w:r>
        <w:t xml:space="preserve">,                                    </w:t>
      </w:r>
      <w:r>
        <w:tab/>
        <w:t xml:space="preserve">       Joel, Herman, Marianne Urban, Chris </w:t>
      </w:r>
      <w:proofErr w:type="spellStart"/>
      <w:r>
        <w:t>Leins</w:t>
      </w:r>
      <w:proofErr w:type="spellEnd"/>
      <w:r>
        <w:t xml:space="preserve">, Bonnie </w:t>
      </w:r>
      <w:proofErr w:type="spellStart"/>
      <w:r>
        <w:t>Leins</w:t>
      </w:r>
      <w:proofErr w:type="spellEnd"/>
      <w:r>
        <w:t xml:space="preserve">, Florence Schell, Matthew Benning </w:t>
      </w:r>
    </w:p>
    <w:p w:rsidR="0090200B" w:rsidRDefault="0090200B" w:rsidP="0090200B">
      <w:pPr>
        <w:spacing w:after="0" w:line="240" w:lineRule="auto"/>
      </w:pPr>
    </w:p>
    <w:p w:rsidR="0090200B" w:rsidRDefault="0090200B" w:rsidP="0090200B">
      <w:pPr>
        <w:spacing w:after="0" w:line="240" w:lineRule="auto"/>
        <w:rPr>
          <w:b/>
        </w:rPr>
      </w:pPr>
      <w:r>
        <w:rPr>
          <w:b/>
        </w:rPr>
        <w:t xml:space="preserve">Old Business: </w:t>
      </w:r>
    </w:p>
    <w:p w:rsidR="00D6719A" w:rsidRDefault="0090200B" w:rsidP="000027C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FCPS/Walkersville High: </w:t>
      </w:r>
      <w:r w:rsidR="000027C5">
        <w:rPr>
          <w:b/>
        </w:rPr>
        <w:t xml:space="preserve"> </w:t>
      </w:r>
      <w:r w:rsidR="00E37B53">
        <w:rPr>
          <w:b/>
        </w:rPr>
        <w:t xml:space="preserve">* </w:t>
      </w:r>
      <w:r w:rsidR="00E37B53" w:rsidRPr="00E37B53">
        <w:rPr>
          <w:i/>
        </w:rPr>
        <w:t>See New Business</w:t>
      </w:r>
      <w:r w:rsidR="00E37B53">
        <w:rPr>
          <w:b/>
        </w:rPr>
        <w:t xml:space="preserve"> </w:t>
      </w:r>
    </w:p>
    <w:p w:rsidR="00D6719A" w:rsidRPr="00DA044C" w:rsidRDefault="00DA044C" w:rsidP="00D6719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Typed Transcript of Oral History DVD: </w:t>
      </w:r>
      <w:r>
        <w:t xml:space="preserve">Leah is just about done with all of the transcripts. </w:t>
      </w:r>
      <w:r w:rsidR="00D07302">
        <w:t xml:space="preserve">Leah </w:t>
      </w:r>
      <w:r>
        <w:t xml:space="preserve">provided the hard drive to Bonnie and Bonnie passed </w:t>
      </w:r>
      <w:r w:rsidR="00D07302">
        <w:t xml:space="preserve">it </w:t>
      </w:r>
      <w:r>
        <w:t xml:space="preserve">to Kathryn, as she had previously requested. </w:t>
      </w:r>
    </w:p>
    <w:p w:rsidR="00DA044C" w:rsidRDefault="00DA044C" w:rsidP="00DA044C">
      <w:pPr>
        <w:spacing w:after="0" w:line="240" w:lineRule="auto"/>
        <w:rPr>
          <w:b/>
        </w:rPr>
      </w:pPr>
    </w:p>
    <w:p w:rsidR="00DA044C" w:rsidRDefault="00DA044C" w:rsidP="00DA044C">
      <w:pPr>
        <w:spacing w:after="0" w:line="240" w:lineRule="auto"/>
        <w:rPr>
          <w:b/>
        </w:rPr>
      </w:pPr>
      <w:r>
        <w:rPr>
          <w:b/>
        </w:rPr>
        <w:t xml:space="preserve">New Business </w:t>
      </w:r>
    </w:p>
    <w:p w:rsidR="00DA044C" w:rsidRPr="000027C5" w:rsidRDefault="00DA044C" w:rsidP="00DA044C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Community Foundation: </w:t>
      </w:r>
      <w:r w:rsidR="00F5375A">
        <w:t xml:space="preserve">Becki </w:t>
      </w:r>
      <w:proofErr w:type="spellStart"/>
      <w:r w:rsidR="00F5375A">
        <w:t>Del</w:t>
      </w:r>
      <w:bookmarkStart w:id="0" w:name="_GoBack"/>
      <w:bookmarkEnd w:id="0"/>
      <w:r w:rsidRPr="000027C5">
        <w:t>auter</w:t>
      </w:r>
      <w:proofErr w:type="spellEnd"/>
      <w:r w:rsidRPr="000027C5">
        <w:t xml:space="preserve"> with the Community Foundation of Frederick County sent an e-mail to the </w:t>
      </w:r>
      <w:r w:rsidR="000027C5" w:rsidRPr="000027C5">
        <w:t>Historical</w:t>
      </w:r>
      <w:r w:rsidRPr="000027C5">
        <w:t xml:space="preserve"> Society. Requesting verification that the society is registered with the State of Maryland Solicitations Act, in order to receive a donation check. </w:t>
      </w:r>
    </w:p>
    <w:p w:rsidR="00DA044C" w:rsidRPr="000027C5" w:rsidRDefault="00DA044C" w:rsidP="00DA044C">
      <w:pPr>
        <w:pStyle w:val="ListParagraph"/>
        <w:numPr>
          <w:ilvl w:val="0"/>
          <w:numId w:val="2"/>
        </w:numPr>
        <w:spacing w:after="0" w:line="240" w:lineRule="auto"/>
      </w:pPr>
      <w:r w:rsidRPr="000027C5">
        <w:t>Bonnie presented a check received from The Community Foundation August 29</w:t>
      </w:r>
      <w:r w:rsidRPr="000027C5">
        <w:rPr>
          <w:vertAlign w:val="superscript"/>
        </w:rPr>
        <w:t>th</w:t>
      </w:r>
      <w:r w:rsidRPr="000027C5">
        <w:t xml:space="preserve"> in the amount of $1,000. </w:t>
      </w:r>
    </w:p>
    <w:p w:rsidR="00DA044C" w:rsidRPr="000027C5" w:rsidRDefault="00DA044C" w:rsidP="00DA044C">
      <w:pPr>
        <w:pStyle w:val="ListParagraph"/>
        <w:numPr>
          <w:ilvl w:val="0"/>
          <w:numId w:val="2"/>
        </w:numPr>
        <w:spacing w:after="0" w:line="240" w:lineRule="auto"/>
      </w:pPr>
      <w:r w:rsidRPr="000027C5">
        <w:t>The money was received through the Mr. and Mrs. Charles A. Nicodemus Family Fund</w:t>
      </w:r>
    </w:p>
    <w:p w:rsidR="00DA044C" w:rsidRDefault="00DA044C" w:rsidP="00DA044C">
      <w:pPr>
        <w:pStyle w:val="ListParagraph"/>
        <w:numPr>
          <w:ilvl w:val="0"/>
          <w:numId w:val="2"/>
        </w:numPr>
        <w:spacing w:after="0" w:line="240" w:lineRule="auto"/>
      </w:pPr>
      <w:r w:rsidRPr="000027C5">
        <w:t>The purpose of the grant is “Unrestricted”</w:t>
      </w:r>
    </w:p>
    <w:p w:rsidR="00E37B53" w:rsidRPr="00E37B53" w:rsidRDefault="00E37B53" w:rsidP="00DA044C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</w:rPr>
      </w:pPr>
      <w:r w:rsidRPr="00E37B53">
        <w:rPr>
          <w:color w:val="FF0000"/>
        </w:rPr>
        <w:t xml:space="preserve">Bonnie will send a thank you note to Community Foundation and post letter from Community Foundation to our Facebook Page. </w:t>
      </w:r>
    </w:p>
    <w:p w:rsidR="00DA044C" w:rsidRPr="00D07302" w:rsidRDefault="000027C5" w:rsidP="00DA044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0027C5">
        <w:t>Bonnie will visit the SDAT website:</w:t>
      </w:r>
      <w:r>
        <w:rPr>
          <w:b/>
        </w:rPr>
        <w:t xml:space="preserve"> </w:t>
      </w:r>
      <w:r>
        <w:rPr>
          <w:i/>
          <w:color w:val="0070C0"/>
        </w:rPr>
        <w:t>Bonnie visited the site and downloaded the form, five pages, will complete at October meeting. Should take no more than five minutes. Marianne, please bring the IRS Tax Document that</w:t>
      </w:r>
      <w:r w:rsidR="00F5375A">
        <w:rPr>
          <w:i/>
          <w:color w:val="0070C0"/>
        </w:rPr>
        <w:t xml:space="preserve"> shows we are a 501-3C. Bonnie sent Becki </w:t>
      </w:r>
      <w:proofErr w:type="spellStart"/>
      <w:r w:rsidR="00F5375A">
        <w:rPr>
          <w:i/>
          <w:color w:val="0070C0"/>
        </w:rPr>
        <w:t>Delauter</w:t>
      </w:r>
      <w:proofErr w:type="spellEnd"/>
      <w:r w:rsidR="00F5375A">
        <w:rPr>
          <w:i/>
          <w:color w:val="0070C0"/>
        </w:rPr>
        <w:t xml:space="preserve"> that we are in the process of filing the renewal form. E-mailed copied to Bob. </w:t>
      </w:r>
    </w:p>
    <w:p w:rsidR="00D07302" w:rsidRPr="000027C5" w:rsidRDefault="00D07302" w:rsidP="00D07302">
      <w:pPr>
        <w:pStyle w:val="ListParagraph"/>
        <w:spacing w:after="0" w:line="240" w:lineRule="auto"/>
        <w:ind w:left="1485"/>
        <w:rPr>
          <w:b/>
        </w:rPr>
      </w:pPr>
    </w:p>
    <w:p w:rsidR="000027C5" w:rsidRPr="00D6719A" w:rsidRDefault="00E37B53" w:rsidP="000027C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*</w:t>
      </w:r>
      <w:r w:rsidR="000027C5" w:rsidRPr="000027C5">
        <w:rPr>
          <w:b/>
        </w:rPr>
        <w:t>FCPS:</w:t>
      </w:r>
      <w:r w:rsidR="000027C5">
        <w:t xml:space="preserve"> Bob received an e-mail from Colleen Bernard, Secondary Social Studies Curriculum Specialist with FCPS. She would like the assistance of Walkersville Historical Society with the development of a history course about Maryland and Western Counties</w:t>
      </w:r>
      <w:r w:rsidR="00D07302">
        <w:t xml:space="preserve">. </w:t>
      </w:r>
      <w:r w:rsidR="000027C5">
        <w:t>Bernard request</w:t>
      </w:r>
      <w:r w:rsidR="00D07302">
        <w:t>ed</w:t>
      </w:r>
      <w:r w:rsidR="000027C5">
        <w:t>, “</w:t>
      </w:r>
      <w:proofErr w:type="gramStart"/>
      <w:r w:rsidR="000027C5">
        <w:t>we</w:t>
      </w:r>
      <w:proofErr w:type="gramEnd"/>
      <w:r w:rsidR="000027C5">
        <w:t xml:space="preserve"> are in need of access to primary and secondary source readings that we could use to support instruction”. </w:t>
      </w:r>
    </w:p>
    <w:p w:rsidR="000027C5" w:rsidRPr="00D6719A" w:rsidRDefault="000027C5" w:rsidP="000027C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Bonnie suggested use of the following primary and secondary resources: </w:t>
      </w:r>
    </w:p>
    <w:p w:rsidR="000027C5" w:rsidRPr="00D6719A" w:rsidRDefault="000027C5" w:rsidP="000027C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The Oral History DVD that was completed in 2015 </w:t>
      </w:r>
    </w:p>
    <w:p w:rsidR="000027C5" w:rsidRPr="00D6719A" w:rsidRDefault="000027C5" w:rsidP="000027C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Transcript of the Oral DVD  that Leah completed in 2016</w:t>
      </w:r>
    </w:p>
    <w:p w:rsidR="000027C5" w:rsidRPr="00D6719A" w:rsidRDefault="000027C5" w:rsidP="000027C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The Walkersville History book, </w:t>
      </w:r>
      <w:r>
        <w:rPr>
          <w:i/>
        </w:rPr>
        <w:t>Tale of Two Villages,</w:t>
      </w:r>
      <w:r>
        <w:t xml:space="preserve"> published by The Committee</w:t>
      </w:r>
    </w:p>
    <w:p w:rsidR="000027C5" w:rsidRPr="00D6719A" w:rsidRDefault="000027C5" w:rsidP="000027C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Charles and Kathryn DVD on the history of Walkersville</w:t>
      </w:r>
    </w:p>
    <w:p w:rsidR="000027C5" w:rsidRPr="00D6719A" w:rsidRDefault="000027C5" w:rsidP="000027C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The historical research complied on the structures in 2015-2016 </w:t>
      </w:r>
    </w:p>
    <w:p w:rsidR="000027C5" w:rsidRDefault="000027C5" w:rsidP="000027C5">
      <w:pPr>
        <w:pStyle w:val="ListParagraph"/>
        <w:numPr>
          <w:ilvl w:val="0"/>
          <w:numId w:val="2"/>
        </w:numPr>
        <w:spacing w:after="0" w:line="240" w:lineRule="auto"/>
      </w:pPr>
      <w:r w:rsidRPr="000027C5">
        <w:t xml:space="preserve">Bob elected to reach out to Colleen Beard and offer our services and resources. </w:t>
      </w:r>
    </w:p>
    <w:p w:rsidR="00D07302" w:rsidRPr="000027C5" w:rsidRDefault="00D07302" w:rsidP="00D07302">
      <w:pPr>
        <w:pStyle w:val="ListParagraph"/>
        <w:spacing w:after="0" w:line="240" w:lineRule="auto"/>
        <w:ind w:left="1485"/>
      </w:pPr>
    </w:p>
    <w:p w:rsidR="000027C5" w:rsidRPr="000027C5" w:rsidRDefault="000027C5" w:rsidP="002E05A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Woodsboro Walkersville Times: </w:t>
      </w:r>
      <w:r w:rsidR="00D07302">
        <w:t>Joel is</w:t>
      </w:r>
      <w:r>
        <w:t xml:space="preserve"> working on an article about early </w:t>
      </w:r>
      <w:r w:rsidR="00D07302">
        <w:t>airmail</w:t>
      </w:r>
      <w:r>
        <w:t xml:space="preserve">. Charlie will provide Joel with a photo that shows directional marks for airplane pilots, for mail delivery. </w:t>
      </w:r>
    </w:p>
    <w:p w:rsidR="000027C5" w:rsidRDefault="000027C5" w:rsidP="000027C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Joel suggested we talk about potential future articles. </w:t>
      </w:r>
      <w:r w:rsidR="00D07302">
        <w:t xml:space="preserve">Below are ideas </w:t>
      </w:r>
      <w:proofErr w:type="gramStart"/>
      <w:r w:rsidR="00D07302">
        <w:t>shared.</w:t>
      </w:r>
      <w:proofErr w:type="gramEnd"/>
      <w:r w:rsidR="00D07302">
        <w:t xml:space="preserve"> </w:t>
      </w:r>
    </w:p>
    <w:p w:rsidR="000027C5" w:rsidRDefault="000027C5" w:rsidP="000027C5">
      <w:pPr>
        <w:pStyle w:val="ListParagraph"/>
        <w:numPr>
          <w:ilvl w:val="0"/>
          <w:numId w:val="4"/>
        </w:numPr>
        <w:spacing w:after="0" w:line="240" w:lineRule="auto"/>
      </w:pPr>
      <w:r>
        <w:t>Walkersville Bank Robbery</w:t>
      </w:r>
    </w:p>
    <w:p w:rsidR="000027C5" w:rsidRDefault="000027C5" w:rsidP="000027C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Plane crash in the 1970’s </w:t>
      </w:r>
    </w:p>
    <w:p w:rsidR="000027C5" w:rsidRDefault="000027C5" w:rsidP="000027C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Unsolved murder of employee with the Barrick Store. </w:t>
      </w:r>
    </w:p>
    <w:p w:rsidR="000027C5" w:rsidRDefault="000027C5" w:rsidP="000027C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Ghost of Walkersville </w:t>
      </w:r>
    </w:p>
    <w:p w:rsidR="000027C5" w:rsidRDefault="000027C5" w:rsidP="000027C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hanging in the </w:t>
      </w:r>
      <w:proofErr w:type="spellStart"/>
      <w:r>
        <w:t>Winebrenner</w:t>
      </w:r>
      <w:proofErr w:type="spellEnd"/>
      <w:r>
        <w:t xml:space="preserve"> house. </w:t>
      </w:r>
    </w:p>
    <w:p w:rsidR="000027C5" w:rsidRDefault="000027C5" w:rsidP="000027C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History of the </w:t>
      </w:r>
      <w:r w:rsidR="0095311B">
        <w:t>little</w:t>
      </w:r>
      <w:r>
        <w:t xml:space="preserve"> building on Pennsylvania Avenue. (Today is the Glass Shop).</w:t>
      </w:r>
    </w:p>
    <w:p w:rsidR="000027C5" w:rsidRDefault="000027C5" w:rsidP="000027C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History of the Ice House: Bonnie and Marianne have started the research for the article. </w:t>
      </w:r>
    </w:p>
    <w:p w:rsidR="000027C5" w:rsidRDefault="000027C5" w:rsidP="000027C5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Interview Charlie Nicodemus, family started the business </w:t>
      </w:r>
    </w:p>
    <w:p w:rsidR="000027C5" w:rsidRDefault="000027C5" w:rsidP="000027C5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Interview Dorothy </w:t>
      </w:r>
      <w:proofErr w:type="spellStart"/>
      <w:r>
        <w:t>Fogle</w:t>
      </w:r>
      <w:proofErr w:type="spellEnd"/>
      <w:r>
        <w:t xml:space="preserve">, her uncle Baxter Murphy delivered the ice. </w:t>
      </w:r>
    </w:p>
    <w:p w:rsidR="002D0585" w:rsidRDefault="000027C5" w:rsidP="000027C5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Kathryn Nicodemus has a </w:t>
      </w:r>
      <w:r w:rsidR="0095311B">
        <w:t>slide</w:t>
      </w:r>
      <w:r w:rsidR="002D0585">
        <w:t xml:space="preserve"> of Murphy and the ice wagon.</w:t>
      </w:r>
    </w:p>
    <w:p w:rsidR="002D0585" w:rsidRDefault="002D0585">
      <w:r>
        <w:br w:type="page"/>
      </w:r>
    </w:p>
    <w:p w:rsidR="000027C5" w:rsidRDefault="000027C5" w:rsidP="002D0585">
      <w:pPr>
        <w:pStyle w:val="ListParagraph"/>
        <w:spacing w:after="0" w:line="240" w:lineRule="auto"/>
        <w:ind w:left="2925"/>
      </w:pPr>
    </w:p>
    <w:p w:rsidR="0095311B" w:rsidRPr="0095311B" w:rsidRDefault="0095311B" w:rsidP="0095311B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Treasure Report: </w:t>
      </w:r>
    </w:p>
    <w:p w:rsidR="0095311B" w:rsidRDefault="0095311B" w:rsidP="0095311B">
      <w:pPr>
        <w:pStyle w:val="ListParagraph"/>
        <w:numPr>
          <w:ilvl w:val="0"/>
          <w:numId w:val="2"/>
        </w:numPr>
        <w:spacing w:after="0" w:line="240" w:lineRule="auto"/>
      </w:pPr>
      <w:r>
        <w:t>Balance: $3,406.20</w:t>
      </w:r>
    </w:p>
    <w:p w:rsidR="0095311B" w:rsidRPr="00E37B53" w:rsidRDefault="0095311B" w:rsidP="0095311B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</w:rPr>
      </w:pPr>
      <w:r w:rsidRPr="00E37B53">
        <w:rPr>
          <w:color w:val="FF0000"/>
        </w:rPr>
        <w:t>Marianne will deposit check from Community Foundation in the amount of $1,000</w:t>
      </w:r>
      <w:r w:rsidR="00D07302">
        <w:rPr>
          <w:color w:val="FF0000"/>
        </w:rPr>
        <w:t xml:space="preserve"> &amp; $20 membership fee received. </w:t>
      </w:r>
    </w:p>
    <w:p w:rsidR="0095311B" w:rsidRDefault="0095311B" w:rsidP="0095311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Matthew Benning paid membership due of $20, in cash. Marianne generated a receipt. </w:t>
      </w:r>
    </w:p>
    <w:p w:rsidR="0090200B" w:rsidRDefault="0095311B" w:rsidP="0090200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Marianne requested authorization to write herself a check for $11.99, as re-imbursement for a file </w:t>
      </w:r>
      <w:r w:rsidR="00D07302">
        <w:t>box that</w:t>
      </w:r>
      <w:r>
        <w:t xml:space="preserve"> is being used for society financial documents. Al</w:t>
      </w:r>
      <w:r w:rsidR="002D0585">
        <w:t>l agreed</w:t>
      </w:r>
    </w:p>
    <w:p w:rsidR="002D0585" w:rsidRDefault="002D0585" w:rsidP="0090200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Marianne created a re-imbursement request form. She and Bob must sign the request form, prior to submission of </w:t>
      </w:r>
      <w:r w:rsidR="00D07302">
        <w:t xml:space="preserve">a </w:t>
      </w:r>
      <w:r>
        <w:t xml:space="preserve">re-imbursement check. </w:t>
      </w:r>
    </w:p>
    <w:p w:rsidR="002D0585" w:rsidRDefault="002D0585" w:rsidP="00D07302">
      <w:pPr>
        <w:pStyle w:val="ListParagraph"/>
        <w:spacing w:after="0" w:line="240" w:lineRule="auto"/>
        <w:ind w:left="1485"/>
      </w:pPr>
    </w:p>
    <w:p w:rsidR="0095311B" w:rsidRDefault="0095311B" w:rsidP="0095311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Walkersville Southern Railroad </w:t>
      </w:r>
    </w:p>
    <w:p w:rsidR="0095311B" w:rsidRDefault="0095311B" w:rsidP="0095311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Railroad running a fundraising campaign. Building a brick platform in front of train station. Bricks are $100. </w:t>
      </w:r>
    </w:p>
    <w:p w:rsidR="0095311B" w:rsidRDefault="0095311B" w:rsidP="0095311B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Marianne requested the society purchase a brick for $100 and engrave </w:t>
      </w:r>
    </w:p>
    <w:p w:rsidR="0095311B" w:rsidRDefault="0095311B" w:rsidP="0095311B">
      <w:pPr>
        <w:pStyle w:val="ListParagraph"/>
        <w:spacing w:after="0" w:line="240" w:lineRule="auto"/>
        <w:ind w:left="1440"/>
      </w:pPr>
      <w:r>
        <w:t xml:space="preserve">               “Walkersville Historical Society, est. 2012” </w:t>
      </w:r>
    </w:p>
    <w:p w:rsidR="0095311B" w:rsidRDefault="0095311B" w:rsidP="0095311B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Bonnie motion to purchase brick with engraving. George seconded. All agreed. </w:t>
      </w:r>
    </w:p>
    <w:p w:rsidR="0095311B" w:rsidRDefault="0095311B" w:rsidP="0095311B">
      <w:pPr>
        <w:pStyle w:val="ListParagraph"/>
        <w:numPr>
          <w:ilvl w:val="0"/>
          <w:numId w:val="8"/>
        </w:numPr>
        <w:spacing w:after="0" w:line="240" w:lineRule="auto"/>
      </w:pPr>
      <w:r w:rsidRPr="00E37B53">
        <w:rPr>
          <w:color w:val="FF0000"/>
        </w:rPr>
        <w:t>Marianne will write the check and submit to the Walkersville Southern Railroad for the brick</w:t>
      </w:r>
      <w:r>
        <w:t xml:space="preserve">. </w:t>
      </w:r>
    </w:p>
    <w:p w:rsidR="0095311B" w:rsidRDefault="0032470C" w:rsidP="0032470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Trains running Saturday and Sunday, 11am and 2pm through October </w:t>
      </w:r>
    </w:p>
    <w:p w:rsidR="0032470C" w:rsidRDefault="0032470C" w:rsidP="0032470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Santa train is at the end of November. </w:t>
      </w:r>
    </w:p>
    <w:p w:rsidR="0032470C" w:rsidRDefault="0032470C" w:rsidP="0032470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Monocacy Archeological Society </w:t>
      </w:r>
    </w:p>
    <w:p w:rsidR="0032470C" w:rsidRDefault="0032470C" w:rsidP="0032470C">
      <w:pPr>
        <w:pStyle w:val="ListParagraph"/>
        <w:numPr>
          <w:ilvl w:val="0"/>
          <w:numId w:val="9"/>
        </w:numPr>
        <w:spacing w:after="0" w:line="240" w:lineRule="auto"/>
      </w:pPr>
      <w:r>
        <w:t>Joint program with Maryland Archeological Society, Monocacy Archeological Society, and Catoctin Histor</w:t>
      </w:r>
      <w:r w:rsidR="00D07302">
        <w:t>ical Society.</w:t>
      </w:r>
    </w:p>
    <w:p w:rsidR="0032470C" w:rsidRDefault="0032470C" w:rsidP="002D0585">
      <w:pPr>
        <w:pStyle w:val="ListParagraph"/>
        <w:numPr>
          <w:ilvl w:val="0"/>
          <w:numId w:val="15"/>
        </w:numPr>
        <w:spacing w:after="0" w:line="240" w:lineRule="auto"/>
      </w:pPr>
      <w:r>
        <w:t>October  22, 2016, 8am to 4:30pm, $8 and lunch is $10</w:t>
      </w:r>
    </w:p>
    <w:p w:rsidR="0032470C" w:rsidRDefault="00D07302" w:rsidP="002D0585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Location: </w:t>
      </w:r>
      <w:r w:rsidR="0032470C">
        <w:t>Harriett Chapel located on Catoctin Furnace Road</w:t>
      </w:r>
    </w:p>
    <w:p w:rsidR="0032470C" w:rsidRDefault="0032470C" w:rsidP="002D0585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All day conference: Slave sites, prehistoric pottery, and bone identification. </w:t>
      </w:r>
    </w:p>
    <w:p w:rsidR="0032470C" w:rsidRDefault="0032470C" w:rsidP="0032470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Springfield Winery Tour: 4:30pm to 6pm </w:t>
      </w:r>
    </w:p>
    <w:p w:rsidR="0032470C" w:rsidRDefault="0032470C" w:rsidP="0032470C">
      <w:pPr>
        <w:pStyle w:val="ListParagraph"/>
        <w:numPr>
          <w:ilvl w:val="0"/>
          <w:numId w:val="9"/>
        </w:numPr>
        <w:spacing w:after="0" w:line="240" w:lineRule="auto"/>
      </w:pPr>
      <w:r>
        <w:t>Sprint Walk from 7:30pm – 9pm $10</w:t>
      </w:r>
    </w:p>
    <w:p w:rsidR="0032470C" w:rsidRDefault="0032470C" w:rsidP="0032470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More information: Please visit Maryland Archeology Society </w:t>
      </w:r>
      <w:hyperlink r:id="rId6" w:history="1">
        <w:r w:rsidRPr="00AF6A9B">
          <w:rPr>
            <w:rStyle w:val="Hyperlink"/>
          </w:rPr>
          <w:t>http://marylandarcheology.org/</w:t>
        </w:r>
      </w:hyperlink>
    </w:p>
    <w:p w:rsidR="0032470C" w:rsidRPr="0032470C" w:rsidRDefault="0032470C" w:rsidP="0032470C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Events 2016</w:t>
      </w:r>
    </w:p>
    <w:p w:rsidR="0032470C" w:rsidRDefault="0032470C" w:rsidP="0032470C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Bob would like to give his presentation about </w:t>
      </w:r>
      <w:r w:rsidR="002D0585">
        <w:t>Hobo’s</w:t>
      </w:r>
      <w:r>
        <w:t xml:space="preserve"> to the society members. </w:t>
      </w:r>
    </w:p>
    <w:p w:rsidR="0032470C" w:rsidRDefault="0032470C" w:rsidP="002D0585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Marianne offered her house/yard for the event. She has a bonfire pit. All were in favor. Will set date at next meeting. </w:t>
      </w:r>
    </w:p>
    <w:p w:rsidR="002D0585" w:rsidRDefault="002D0585" w:rsidP="002D0585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Bob called Jay Wolfe with the Woodsboro Historical Society, about doing a joint meeting. Bob has not received a return call. </w:t>
      </w:r>
    </w:p>
    <w:p w:rsidR="002D0585" w:rsidRPr="002D0585" w:rsidRDefault="002D0585" w:rsidP="002D058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Website: </w:t>
      </w:r>
      <w:r>
        <w:t xml:space="preserve">Jonathan built the website platform in </w:t>
      </w:r>
      <w:proofErr w:type="spellStart"/>
      <w:r>
        <w:t>Weebly</w:t>
      </w:r>
      <w:proofErr w:type="spellEnd"/>
      <w:r>
        <w:t xml:space="preserve">. The structure has 11 pages with linking capabilities. He demonstrated to Bonnie how to add content and make changes. </w:t>
      </w:r>
    </w:p>
    <w:p w:rsidR="002D0585" w:rsidRDefault="002D0585" w:rsidP="002D0585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Bonnie and Marianne will work on adding the content to the website.  </w:t>
      </w:r>
    </w:p>
    <w:p w:rsidR="002D0585" w:rsidRDefault="002D0585" w:rsidP="002D0585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Charlie motion to give Jonathan $500 for his work to generate the website structure. Bonnie </w:t>
      </w:r>
      <w:proofErr w:type="gramStart"/>
      <w:r>
        <w:t>second</w:t>
      </w:r>
      <w:proofErr w:type="gramEnd"/>
      <w:r>
        <w:t xml:space="preserve"> the motion. All agreed. Passed. </w:t>
      </w:r>
    </w:p>
    <w:p w:rsidR="00D07302" w:rsidRDefault="00D07302" w:rsidP="002D0585">
      <w:pPr>
        <w:pStyle w:val="ListParagraph"/>
        <w:numPr>
          <w:ilvl w:val="0"/>
          <w:numId w:val="13"/>
        </w:numPr>
        <w:spacing w:after="0" w:line="240" w:lineRule="auto"/>
      </w:pPr>
      <w:r w:rsidRPr="00D07302">
        <w:rPr>
          <w:color w:val="FF0000"/>
        </w:rPr>
        <w:t xml:space="preserve">Marianne will generate a $500 check, payable to Jonathan Newman for the website. Charlie provided Marianne with Jonathan’s mailing address. Marianne will mail the check to Jonathan. </w:t>
      </w:r>
    </w:p>
    <w:p w:rsidR="00D07302" w:rsidRPr="00D07302" w:rsidRDefault="00E37B53" w:rsidP="00E37B53">
      <w:pPr>
        <w:pStyle w:val="ListParagraph"/>
        <w:numPr>
          <w:ilvl w:val="0"/>
          <w:numId w:val="16"/>
        </w:numPr>
        <w:spacing w:after="0" w:line="240" w:lineRule="auto"/>
        <w:rPr>
          <w:b/>
          <w:color w:val="FF0000"/>
        </w:rPr>
      </w:pPr>
      <w:r w:rsidRPr="00D07302">
        <w:rPr>
          <w:b/>
        </w:rPr>
        <w:t xml:space="preserve">Possible location for historical society: </w:t>
      </w:r>
      <w:r>
        <w:t>Matthew suggested we approach the town and request use of the summer kitchen located at Heritage Hills (Harris Farm House)</w:t>
      </w:r>
      <w:r w:rsidR="00D07302">
        <w:t>,</w:t>
      </w:r>
      <w:r>
        <w:t xml:space="preserve"> for historical society meetings and displays. Matthew stressed we need to generate a proposa</w:t>
      </w:r>
      <w:r w:rsidR="00D07302">
        <w:t xml:space="preserve">l that explains our purpose. </w:t>
      </w:r>
      <w:r>
        <w:t xml:space="preserve"> </w:t>
      </w:r>
    </w:p>
    <w:p w:rsidR="00E37B53" w:rsidRPr="00D07302" w:rsidRDefault="00E37B53" w:rsidP="00E37B53">
      <w:pPr>
        <w:pStyle w:val="ListParagraph"/>
        <w:numPr>
          <w:ilvl w:val="0"/>
          <w:numId w:val="16"/>
        </w:numPr>
        <w:spacing w:after="0" w:line="240" w:lineRule="auto"/>
        <w:rPr>
          <w:b/>
          <w:color w:val="FF0000"/>
        </w:rPr>
      </w:pPr>
      <w:r w:rsidRPr="00D07302">
        <w:rPr>
          <w:b/>
          <w:color w:val="FF0000"/>
        </w:rPr>
        <w:t xml:space="preserve">Everyone bring back ideas for use, staffing, and upkeep. </w:t>
      </w:r>
    </w:p>
    <w:p w:rsidR="00E37B53" w:rsidRPr="00E37B53" w:rsidRDefault="00E37B53" w:rsidP="00E37B53">
      <w:pPr>
        <w:pStyle w:val="ListParagraph"/>
        <w:numPr>
          <w:ilvl w:val="0"/>
          <w:numId w:val="16"/>
        </w:numPr>
        <w:spacing w:after="0" w:line="240" w:lineRule="auto"/>
        <w:rPr>
          <w:b/>
          <w:color w:val="FF0000"/>
        </w:rPr>
      </w:pPr>
      <w:r w:rsidRPr="00E37B53">
        <w:rPr>
          <w:b/>
          <w:color w:val="FF0000"/>
        </w:rPr>
        <w:t xml:space="preserve">Joel will reach out to the current president of GVAA and request the opportunity to tour the Harris </w:t>
      </w:r>
      <w:proofErr w:type="gramStart"/>
      <w:r w:rsidRPr="00E37B53">
        <w:rPr>
          <w:b/>
          <w:color w:val="FF0000"/>
        </w:rPr>
        <w:t>farm house</w:t>
      </w:r>
      <w:proofErr w:type="gramEnd"/>
      <w:r w:rsidRPr="00E37B53">
        <w:rPr>
          <w:b/>
          <w:color w:val="FF0000"/>
        </w:rPr>
        <w:t xml:space="preserve"> at Heritage Hills. </w:t>
      </w:r>
    </w:p>
    <w:p w:rsidR="00E37B53" w:rsidRDefault="00E37B53" w:rsidP="00E37B53">
      <w:pPr>
        <w:spacing w:after="0" w:line="240" w:lineRule="auto"/>
        <w:rPr>
          <w:b/>
          <w:color w:val="00B050"/>
        </w:rPr>
      </w:pPr>
    </w:p>
    <w:p w:rsidR="0032470C" w:rsidRPr="0032470C" w:rsidRDefault="00E37B53" w:rsidP="00E37B53">
      <w:pPr>
        <w:spacing w:after="0" w:line="240" w:lineRule="auto"/>
      </w:pPr>
      <w:proofErr w:type="gramStart"/>
      <w:r w:rsidRPr="00E37B53">
        <w:rPr>
          <w:b/>
          <w:color w:val="00B050"/>
        </w:rPr>
        <w:t>Next meeting October 25</w:t>
      </w:r>
      <w:r w:rsidRPr="00E37B53">
        <w:rPr>
          <w:b/>
          <w:color w:val="00B050"/>
          <w:vertAlign w:val="superscript"/>
        </w:rPr>
        <w:t>th</w:t>
      </w:r>
      <w:r w:rsidRPr="00E37B53">
        <w:rPr>
          <w:b/>
          <w:color w:val="00B050"/>
        </w:rPr>
        <w:t>, 7pm, St. Paul’s Church, Sunday School Rooms.</w:t>
      </w:r>
      <w:proofErr w:type="gramEnd"/>
      <w:r w:rsidRPr="00E37B53">
        <w:rPr>
          <w:b/>
          <w:color w:val="00B050"/>
        </w:rPr>
        <w:t xml:space="preserve"> </w:t>
      </w:r>
    </w:p>
    <w:p w:rsidR="0095311B" w:rsidRDefault="0095311B" w:rsidP="0095311B">
      <w:pPr>
        <w:spacing w:after="0" w:line="240" w:lineRule="auto"/>
      </w:pPr>
    </w:p>
    <w:p w:rsidR="00D07302" w:rsidRPr="0095311B" w:rsidRDefault="00D07302" w:rsidP="0095311B">
      <w:pPr>
        <w:spacing w:after="0" w:line="240" w:lineRule="auto"/>
      </w:pPr>
    </w:p>
    <w:p w:rsidR="0095311B" w:rsidRDefault="0095311B" w:rsidP="0095311B">
      <w:pPr>
        <w:pStyle w:val="ListParagraph"/>
        <w:spacing w:after="0" w:line="240" w:lineRule="auto"/>
        <w:ind w:left="1485"/>
      </w:pPr>
    </w:p>
    <w:sectPr w:rsidR="0095311B" w:rsidSect="00902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96C"/>
    <w:multiLevelType w:val="hybridMultilevel"/>
    <w:tmpl w:val="1CA0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4E77"/>
    <w:multiLevelType w:val="hybridMultilevel"/>
    <w:tmpl w:val="B316EEE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4602D6"/>
    <w:multiLevelType w:val="hybridMultilevel"/>
    <w:tmpl w:val="EE84E336"/>
    <w:lvl w:ilvl="0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201D2C7F"/>
    <w:multiLevelType w:val="hybridMultilevel"/>
    <w:tmpl w:val="79E83A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621C86"/>
    <w:multiLevelType w:val="hybridMultilevel"/>
    <w:tmpl w:val="F65E3F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174240"/>
    <w:multiLevelType w:val="hybridMultilevel"/>
    <w:tmpl w:val="94DE93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3186E2A"/>
    <w:multiLevelType w:val="hybridMultilevel"/>
    <w:tmpl w:val="20BE8B10"/>
    <w:lvl w:ilvl="0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32A166B"/>
    <w:multiLevelType w:val="hybridMultilevel"/>
    <w:tmpl w:val="C6B0F4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4C2DEB"/>
    <w:multiLevelType w:val="hybridMultilevel"/>
    <w:tmpl w:val="BC1E56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F026505"/>
    <w:multiLevelType w:val="hybridMultilevel"/>
    <w:tmpl w:val="900A5F7C"/>
    <w:lvl w:ilvl="0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>
    <w:nsid w:val="4264450F"/>
    <w:multiLevelType w:val="hybridMultilevel"/>
    <w:tmpl w:val="2D5A4A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BA452B"/>
    <w:multiLevelType w:val="hybridMultilevel"/>
    <w:tmpl w:val="8BCED528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>
    <w:nsid w:val="4B646F46"/>
    <w:multiLevelType w:val="hybridMultilevel"/>
    <w:tmpl w:val="B3B0DEDA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BB21F1C"/>
    <w:multiLevelType w:val="hybridMultilevel"/>
    <w:tmpl w:val="5052E374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>
    <w:nsid w:val="5E386068"/>
    <w:multiLevelType w:val="hybridMultilevel"/>
    <w:tmpl w:val="5BF66100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>
    <w:nsid w:val="6CAF343B"/>
    <w:multiLevelType w:val="hybridMultilevel"/>
    <w:tmpl w:val="FB408E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15"/>
  </w:num>
  <w:num w:numId="13">
    <w:abstractNumId w:val="7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D9"/>
    <w:rsid w:val="000027C5"/>
    <w:rsid w:val="002D0585"/>
    <w:rsid w:val="002E05AA"/>
    <w:rsid w:val="0032032F"/>
    <w:rsid w:val="0032470C"/>
    <w:rsid w:val="005010D9"/>
    <w:rsid w:val="0090200B"/>
    <w:rsid w:val="0095311B"/>
    <w:rsid w:val="00D07302"/>
    <w:rsid w:val="00D6719A"/>
    <w:rsid w:val="00DA044C"/>
    <w:rsid w:val="00E37B53"/>
    <w:rsid w:val="00F5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7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7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7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7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ylandarcheology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3</cp:revision>
  <dcterms:created xsi:type="dcterms:W3CDTF">2016-09-29T01:27:00Z</dcterms:created>
  <dcterms:modified xsi:type="dcterms:W3CDTF">2016-09-29T01:55:00Z</dcterms:modified>
</cp:coreProperties>
</file>